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94" w:rsidRDefault="004B678C" w:rsidP="00F11E1B">
      <w:pPr>
        <w:jc w:val="center"/>
        <w:rPr>
          <w:rFonts w:ascii="KTF-Roadstar" w:hAnsi="KTF-Roadsta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14FAFE" wp14:editId="78ED9F56">
            <wp:simplePos x="0" y="0"/>
            <wp:positionH relativeFrom="margin">
              <wp:posOffset>5124450</wp:posOffset>
            </wp:positionH>
            <wp:positionV relativeFrom="paragraph">
              <wp:posOffset>95885</wp:posOffset>
            </wp:positionV>
            <wp:extent cx="1734820" cy="13862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ce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94">
        <w:rPr>
          <w:rFonts w:ascii="KTF-Roadstar" w:hAnsi="KTF-Roadstar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DB5CE7" wp14:editId="1F87FF7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14525" cy="9762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C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7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D94" w:rsidRDefault="00364D94" w:rsidP="00F11E1B">
      <w:pPr>
        <w:jc w:val="center"/>
        <w:rPr>
          <w:rFonts w:ascii="KTF-Roadstar" w:hAnsi="KTF-Roadstar"/>
          <w:sz w:val="28"/>
          <w:szCs w:val="28"/>
        </w:rPr>
      </w:pPr>
    </w:p>
    <w:p w:rsidR="00F11E1B" w:rsidRPr="00461CE2" w:rsidRDefault="00F11E1B" w:rsidP="00F11E1B">
      <w:pPr>
        <w:jc w:val="center"/>
        <w:rPr>
          <w:rFonts w:ascii="KTF-Roadstar" w:hAnsi="KTF-Roadstar"/>
          <w:sz w:val="28"/>
          <w:szCs w:val="28"/>
        </w:rPr>
      </w:pPr>
      <w:r w:rsidRPr="00461CE2">
        <w:rPr>
          <w:rFonts w:ascii="KTF-Roadstar" w:hAnsi="KTF-Roadstar"/>
          <w:sz w:val="28"/>
          <w:szCs w:val="28"/>
        </w:rPr>
        <w:t>FOR IMMEDIATE RELEASE</w:t>
      </w:r>
    </w:p>
    <w:p w:rsidR="00FB10F0" w:rsidRDefault="00F11E1B" w:rsidP="00F11E1B">
      <w:pPr>
        <w:jc w:val="center"/>
        <w:rPr>
          <w:rFonts w:ascii="KTF-Roadstar" w:hAnsi="KTF-Roadstar"/>
          <w:sz w:val="28"/>
          <w:szCs w:val="28"/>
        </w:rPr>
      </w:pPr>
      <w:r w:rsidRPr="00461CE2">
        <w:rPr>
          <w:rFonts w:ascii="KTF-Roadstar" w:hAnsi="KTF-Roadstar"/>
          <w:sz w:val="28"/>
          <w:szCs w:val="28"/>
        </w:rPr>
        <w:t xml:space="preserve">DATE: </w:t>
      </w:r>
    </w:p>
    <w:p w:rsidR="00F11E1B" w:rsidRPr="00461CE2" w:rsidRDefault="00F11E1B" w:rsidP="00F11E1B">
      <w:pPr>
        <w:jc w:val="center"/>
        <w:rPr>
          <w:rFonts w:ascii="KTF-Roadstar" w:hAnsi="KTF-Roadstar"/>
          <w:b/>
          <w:sz w:val="28"/>
          <w:szCs w:val="28"/>
        </w:rPr>
      </w:pPr>
      <w:r w:rsidRPr="00461CE2">
        <w:rPr>
          <w:rFonts w:ascii="KTF-Roadstar" w:hAnsi="KTF-Roadstar"/>
          <w:b/>
          <w:sz w:val="28"/>
          <w:szCs w:val="28"/>
        </w:rPr>
        <w:t>AUDITIONS SCHEDULED FOR</w:t>
      </w:r>
    </w:p>
    <w:p w:rsidR="00F11E1B" w:rsidRPr="00461CE2" w:rsidRDefault="00F11E1B" w:rsidP="00F11E1B">
      <w:pPr>
        <w:jc w:val="center"/>
        <w:rPr>
          <w:rFonts w:ascii="KTF-Roadstar" w:hAnsi="KTF-Roadstar"/>
          <w:b/>
          <w:sz w:val="28"/>
          <w:szCs w:val="28"/>
        </w:rPr>
      </w:pPr>
      <w:r w:rsidRPr="00461CE2">
        <w:rPr>
          <w:rFonts w:ascii="KTF-Roadstar" w:hAnsi="KTF-Roadstar"/>
          <w:b/>
          <w:sz w:val="28"/>
          <w:szCs w:val="28"/>
        </w:rPr>
        <w:t>PRAIRIE FIRE CHILDREN</w:t>
      </w:r>
      <w:r w:rsidRPr="00461CE2">
        <w:rPr>
          <w:rFonts w:ascii="Times New Roman" w:hAnsi="Times New Roman" w:cs="Times New Roman"/>
          <w:b/>
          <w:sz w:val="28"/>
          <w:szCs w:val="28"/>
        </w:rPr>
        <w:t>’</w:t>
      </w:r>
      <w:r w:rsidRPr="00461CE2">
        <w:rPr>
          <w:rFonts w:ascii="KTF-Roadstar" w:hAnsi="KTF-Roadstar"/>
          <w:b/>
          <w:sz w:val="28"/>
          <w:szCs w:val="28"/>
        </w:rPr>
        <w:t>S THEATRE</w:t>
      </w:r>
      <w:r w:rsidRPr="00461CE2">
        <w:rPr>
          <w:rFonts w:ascii="Times New Roman" w:hAnsi="Times New Roman" w:cs="Times New Roman"/>
          <w:b/>
          <w:sz w:val="28"/>
          <w:szCs w:val="28"/>
        </w:rPr>
        <w:t>’</w:t>
      </w:r>
      <w:r w:rsidRPr="00461CE2">
        <w:rPr>
          <w:rFonts w:ascii="KTF-Roadstar" w:hAnsi="KTF-Roadstar"/>
          <w:b/>
          <w:sz w:val="28"/>
          <w:szCs w:val="28"/>
        </w:rPr>
        <w:t>S</w:t>
      </w:r>
    </w:p>
    <w:p w:rsidR="00F11E1B" w:rsidRPr="00461CE2" w:rsidRDefault="00461CE2" w:rsidP="00F11E1B">
      <w:pPr>
        <w:jc w:val="center"/>
        <w:rPr>
          <w:rFonts w:ascii="KTF-Roadstar" w:hAnsi="KTF-Roadstar"/>
          <w:b/>
          <w:sz w:val="28"/>
          <w:szCs w:val="28"/>
        </w:rPr>
      </w:pPr>
      <w:r w:rsidRPr="00461CE2">
        <w:rPr>
          <w:rFonts w:ascii="Times New Roman" w:hAnsi="Times New Roman" w:cs="Times New Roman"/>
          <w:b/>
          <w:sz w:val="28"/>
          <w:szCs w:val="28"/>
        </w:rPr>
        <w:t>“</w:t>
      </w:r>
      <w:r w:rsidR="008536DF">
        <w:rPr>
          <w:rFonts w:ascii="KTF-Roadstar" w:hAnsi="KTF-Roadstar"/>
          <w:b/>
          <w:sz w:val="28"/>
          <w:szCs w:val="28"/>
        </w:rPr>
        <w:t>Cinderella</w:t>
      </w:r>
      <w:r w:rsidRPr="00461CE2">
        <w:rPr>
          <w:rFonts w:ascii="Times New Roman" w:hAnsi="Times New Roman" w:cs="Times New Roman"/>
          <w:b/>
          <w:sz w:val="28"/>
          <w:szCs w:val="28"/>
        </w:rPr>
        <w:t>”</w:t>
      </w:r>
    </w:p>
    <w:p w:rsidR="00F11E1B" w:rsidRDefault="00F11E1B" w:rsidP="00F11E1B"/>
    <w:p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 xml:space="preserve">(Community) – Auditions for Prairie Fire Children’s Theatre’s </w:t>
      </w:r>
      <w:r w:rsidR="00461CE2" w:rsidRPr="00FB10F0">
        <w:rPr>
          <w:sz w:val="24"/>
          <w:szCs w:val="24"/>
        </w:rPr>
        <w:t>original musical production of “</w:t>
      </w:r>
      <w:r w:rsidR="003F582A">
        <w:rPr>
          <w:sz w:val="24"/>
          <w:szCs w:val="24"/>
        </w:rPr>
        <w:t>CINDERELLA</w:t>
      </w:r>
      <w:r w:rsidR="00461CE2" w:rsidRPr="00FB10F0">
        <w:rPr>
          <w:sz w:val="24"/>
          <w:szCs w:val="24"/>
        </w:rPr>
        <w:t>”</w:t>
      </w:r>
      <w:r w:rsidRPr="00FB10F0">
        <w:rPr>
          <w:sz w:val="24"/>
          <w:szCs w:val="24"/>
        </w:rPr>
        <w:t xml:space="preserve"> will be held on (Day &amp; Date) at (Time) at (Location) in (Community).</w:t>
      </w:r>
    </w:p>
    <w:p w:rsidR="00F11E1B" w:rsidRPr="003F582A" w:rsidRDefault="003F582A" w:rsidP="00F11E1B">
      <w:pPr>
        <w:rPr>
          <w:sz w:val="24"/>
          <w:szCs w:val="24"/>
        </w:rPr>
      </w:pPr>
      <w:r>
        <w:rPr>
          <w:sz w:val="24"/>
          <w:szCs w:val="24"/>
        </w:rPr>
        <w:t>Up to 7</w:t>
      </w:r>
      <w:r w:rsidR="000E1ECB">
        <w:rPr>
          <w:sz w:val="24"/>
          <w:szCs w:val="24"/>
        </w:rPr>
        <w:t>8</w:t>
      </w:r>
      <w:r w:rsidR="00F11E1B" w:rsidRPr="00FB10F0">
        <w:rPr>
          <w:sz w:val="24"/>
          <w:szCs w:val="24"/>
        </w:rPr>
        <w:t xml:space="preserve"> children (and adults if applicable</w:t>
      </w:r>
      <w:r w:rsidR="00F11E1B" w:rsidRPr="00364D94">
        <w:rPr>
          <w:sz w:val="24"/>
          <w:szCs w:val="24"/>
        </w:rPr>
        <w:t>)</w:t>
      </w:r>
      <w:r w:rsidR="00F11E1B" w:rsidRPr="00FB10F0">
        <w:rPr>
          <w:sz w:val="24"/>
          <w:szCs w:val="24"/>
        </w:rPr>
        <w:t xml:space="preserve"> are needed to play the roles of </w:t>
      </w:r>
      <w:r>
        <w:rPr>
          <w:i/>
          <w:sz w:val="24"/>
          <w:szCs w:val="24"/>
        </w:rPr>
        <w:t xml:space="preserve">CINDERELLA, THE STEPSISTERS, THE PUMKINS, THE MACHO MICE, THE COOL CATS, THE CHICKS, DINAH THE </w:t>
      </w:r>
      <w:bookmarkStart w:id="0" w:name="_GoBack"/>
      <w:bookmarkEnd w:id="0"/>
      <w:r>
        <w:rPr>
          <w:i/>
          <w:sz w:val="24"/>
          <w:szCs w:val="24"/>
        </w:rPr>
        <w:t>CAT, MIKEY AND HIS BAND “THE MISTAKES”, KING CASH THE PROMOTER AND HIS ASSISTANTS.</w:t>
      </w:r>
      <w:r>
        <w:rPr>
          <w:sz w:val="24"/>
          <w:szCs w:val="24"/>
        </w:rPr>
        <w:t xml:space="preserve">  “Let’s Go To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Hop” is the theme of this original musical production set in the 1950’s by Daniel </w:t>
      </w:r>
      <w:proofErr w:type="spellStart"/>
      <w:r>
        <w:rPr>
          <w:sz w:val="24"/>
          <w:szCs w:val="24"/>
        </w:rPr>
        <w:t>Nordquist</w:t>
      </w:r>
      <w:proofErr w:type="spellEnd"/>
      <w:r>
        <w:rPr>
          <w:sz w:val="24"/>
          <w:szCs w:val="24"/>
        </w:rPr>
        <w:t xml:space="preserve"> and Deborah Pick.  The play features a great deal of dancing, singing, and lip syncing.  </w:t>
      </w:r>
    </w:p>
    <w:p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>Auditions are open to anyone age 7 through (Age). The audition process lasts up to two hours and all those auditioning are required to be in attendance for its entirety.</w:t>
      </w:r>
      <w:r w:rsidR="00461CE2" w:rsidRPr="00FB10F0">
        <w:rPr>
          <w:sz w:val="24"/>
          <w:szCs w:val="24"/>
        </w:rPr>
        <w:t xml:space="preserve">  The cast will be announced at the end of the two hour audition; each cast member will receive a rehearsal schedule for the remainder of the week.</w:t>
      </w:r>
      <w:r w:rsidR="005B5014">
        <w:rPr>
          <w:sz w:val="24"/>
          <w:szCs w:val="24"/>
        </w:rPr>
        <w:t xml:space="preserve">  A portion of the cast will be required to stay following auditions for a short rehearsal.  </w:t>
      </w:r>
      <w:r w:rsidR="00461CE2" w:rsidRPr="00FB10F0">
        <w:rPr>
          <w:sz w:val="24"/>
          <w:szCs w:val="24"/>
        </w:rPr>
        <w:t xml:space="preserve">  </w:t>
      </w:r>
    </w:p>
    <w:p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 xml:space="preserve">Rehearsals will be held from (Time) to (Time) throughout the remainder of the week, with performance(s) scheduled for (Performance Day(s), Date(s), Time(s)) at (Location) in (Community). </w:t>
      </w:r>
    </w:p>
    <w:p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 xml:space="preserve">Two professional actor/directors from the staff of Prairie Fire Children’s Theatre will direct the production and play the roles of </w:t>
      </w:r>
      <w:r w:rsidRPr="00FB10F0">
        <w:rPr>
          <w:i/>
          <w:sz w:val="24"/>
          <w:szCs w:val="24"/>
        </w:rPr>
        <w:t xml:space="preserve">THE </w:t>
      </w:r>
      <w:r w:rsidR="000E1ECB">
        <w:rPr>
          <w:i/>
          <w:sz w:val="24"/>
          <w:szCs w:val="24"/>
        </w:rPr>
        <w:t>STEPMOTHER, WY</w:t>
      </w:r>
      <w:r w:rsidR="003F582A">
        <w:rPr>
          <w:i/>
          <w:sz w:val="24"/>
          <w:szCs w:val="24"/>
        </w:rPr>
        <w:t>NONA</w:t>
      </w:r>
      <w:r w:rsidRPr="00FB10F0">
        <w:rPr>
          <w:b/>
          <w:sz w:val="24"/>
          <w:szCs w:val="24"/>
        </w:rPr>
        <w:t xml:space="preserve"> </w:t>
      </w:r>
      <w:r w:rsidRPr="00FB10F0">
        <w:rPr>
          <w:sz w:val="24"/>
          <w:szCs w:val="24"/>
        </w:rPr>
        <w:t>and</w:t>
      </w:r>
      <w:r w:rsidRPr="00FB10F0">
        <w:rPr>
          <w:b/>
          <w:sz w:val="24"/>
          <w:szCs w:val="24"/>
        </w:rPr>
        <w:t xml:space="preserve"> </w:t>
      </w:r>
      <w:r w:rsidR="003F582A">
        <w:rPr>
          <w:i/>
          <w:sz w:val="24"/>
          <w:szCs w:val="24"/>
        </w:rPr>
        <w:t>POPPA</w:t>
      </w:r>
      <w:r w:rsidRPr="00FB10F0">
        <w:rPr>
          <w:sz w:val="24"/>
          <w:szCs w:val="24"/>
        </w:rPr>
        <w:t xml:space="preserve">. </w:t>
      </w:r>
    </w:p>
    <w:p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 xml:space="preserve">This week long Prairie Fire Children’s Theatre residency is being sponsored by </w:t>
      </w:r>
      <w:r w:rsidR="00461CE2" w:rsidRPr="00FB10F0">
        <w:rPr>
          <w:sz w:val="24"/>
          <w:szCs w:val="24"/>
        </w:rPr>
        <w:t>(Sponsor Organization</w:t>
      </w:r>
      <w:r w:rsidRPr="00FB10F0">
        <w:rPr>
          <w:sz w:val="24"/>
          <w:szCs w:val="24"/>
        </w:rPr>
        <w:t>)</w:t>
      </w:r>
    </w:p>
    <w:p w:rsidR="00F11E1B" w:rsidRPr="00FB10F0" w:rsidRDefault="00F11E1B" w:rsidP="00F11E1B">
      <w:pPr>
        <w:spacing w:after="0" w:line="480" w:lineRule="auto"/>
        <w:rPr>
          <w:sz w:val="24"/>
          <w:szCs w:val="24"/>
        </w:rPr>
      </w:pPr>
      <w:r w:rsidRPr="00FB10F0">
        <w:rPr>
          <w:sz w:val="24"/>
          <w:szCs w:val="24"/>
        </w:rPr>
        <w:t xml:space="preserve">This is Prairie Fire’s (Number) visit to (Community). Previous residencies were </w:t>
      </w:r>
      <w:r w:rsidR="00364D94">
        <w:rPr>
          <w:sz w:val="24"/>
          <w:szCs w:val="24"/>
        </w:rPr>
        <w:t>(Show Titles).</w:t>
      </w:r>
    </w:p>
    <w:p w:rsidR="00F11E1B" w:rsidRPr="00FB10F0" w:rsidRDefault="00F11E1B" w:rsidP="00F11E1B">
      <w:pPr>
        <w:spacing w:after="0" w:line="480" w:lineRule="auto"/>
        <w:contextualSpacing/>
        <w:rPr>
          <w:sz w:val="24"/>
          <w:szCs w:val="24"/>
          <w:u w:val="single"/>
        </w:rPr>
      </w:pPr>
      <w:r w:rsidRPr="00FB10F0">
        <w:rPr>
          <w:sz w:val="24"/>
          <w:szCs w:val="24"/>
        </w:rPr>
        <w:t xml:space="preserve">Tickets for the performance(s) are </w:t>
      </w:r>
      <w:r w:rsidR="00461CE2" w:rsidRPr="00FB10F0">
        <w:rPr>
          <w:sz w:val="24"/>
          <w:szCs w:val="24"/>
        </w:rPr>
        <w:t>(Price</w:t>
      </w:r>
      <w:r w:rsidRPr="00FB10F0">
        <w:rPr>
          <w:sz w:val="24"/>
          <w:szCs w:val="24"/>
        </w:rPr>
        <w:t>) and are available at (Advance Outlet(s) and/or “At the Door”).</w:t>
      </w:r>
    </w:p>
    <w:p w:rsidR="00F11E1B" w:rsidRPr="00FB10F0" w:rsidRDefault="00F11E1B" w:rsidP="00F11E1B">
      <w:pPr>
        <w:spacing w:after="0" w:line="480" w:lineRule="auto"/>
        <w:rPr>
          <w:sz w:val="24"/>
          <w:szCs w:val="24"/>
        </w:rPr>
      </w:pPr>
      <w:r w:rsidRPr="00FB10F0">
        <w:rPr>
          <w:sz w:val="24"/>
          <w:szCs w:val="24"/>
        </w:rPr>
        <w:t>FOR MORE INFORMATION: (Sponsor Contact Name &amp; Phone Number)</w:t>
      </w:r>
    </w:p>
    <w:p w:rsidR="00F11E1B" w:rsidRDefault="00F11E1B" w:rsidP="00F11E1B">
      <w:pPr>
        <w:spacing w:after="0" w:line="480" w:lineRule="auto"/>
        <w:rPr>
          <w:u w:val="single"/>
        </w:rPr>
      </w:pPr>
    </w:p>
    <w:p w:rsidR="003679E4" w:rsidRDefault="003679E4" w:rsidP="00F11E1B"/>
    <w:sectPr w:rsidR="003679E4" w:rsidSect="00FB1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TF-Roadstar">
    <w:panose1 w:val="0200050000000002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1B"/>
    <w:rsid w:val="000E1ECB"/>
    <w:rsid w:val="00364D94"/>
    <w:rsid w:val="003679E4"/>
    <w:rsid w:val="003F582A"/>
    <w:rsid w:val="00461CE2"/>
    <w:rsid w:val="004B2E22"/>
    <w:rsid w:val="004B678C"/>
    <w:rsid w:val="005B5014"/>
    <w:rsid w:val="008536DF"/>
    <w:rsid w:val="00DF4D2A"/>
    <w:rsid w:val="00F11E1B"/>
    <w:rsid w:val="00F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C301B-5913-4D0F-8B10-265F3FF3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Day</dc:creator>
  <cp:keywords/>
  <dc:description/>
  <cp:lastModifiedBy>Jeremy Day</cp:lastModifiedBy>
  <cp:revision>6</cp:revision>
  <cp:lastPrinted>2015-03-06T19:46:00Z</cp:lastPrinted>
  <dcterms:created xsi:type="dcterms:W3CDTF">2015-09-04T21:36:00Z</dcterms:created>
  <dcterms:modified xsi:type="dcterms:W3CDTF">2015-09-04T22:16:00Z</dcterms:modified>
</cp:coreProperties>
</file>